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660F" w14:textId="77777777" w:rsidR="007A363D" w:rsidRPr="000A584D" w:rsidRDefault="007A363D" w:rsidP="007A36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A584D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โครงการสอนวิทยาลัยเทคนิคเชียงราย</w:t>
      </w:r>
    </w:p>
    <w:p w14:paraId="7B6DFB74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</w:p>
    <w:p w14:paraId="45547F36" w14:textId="59B3ACBA" w:rsidR="007A363D" w:rsidRPr="000A584D" w:rsidRDefault="007A363D" w:rsidP="007A363D">
      <w:pPr>
        <w:rPr>
          <w:rFonts w:ascii="TH SarabunIT๙" w:hAnsi="TH SarabunIT๙" w:cs="TH SarabunIT๙" w:hint="cs"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ประจำภาคการศึกษา</w:t>
      </w:r>
      <w:r w:rsidRPr="000A584D">
        <w:rPr>
          <w:rFonts w:ascii="TH SarabunIT๙" w:hAnsi="TH SarabunIT๙" w:cs="TH SarabunIT๙"/>
          <w:sz w:val="32"/>
          <w:szCs w:val="32"/>
        </w:rPr>
        <w:tab/>
      </w:r>
      <w:r w:rsidR="007B13D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A584D">
        <w:rPr>
          <w:rFonts w:ascii="TH SarabunIT๙" w:hAnsi="TH SarabunIT๙" w:cs="TH SarabunIT๙"/>
          <w:sz w:val="32"/>
          <w:szCs w:val="32"/>
        </w:rPr>
        <w:tab/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ปีการศึกษา</w:t>
      </w:r>
      <w:r w:rsidRPr="000A584D">
        <w:rPr>
          <w:rFonts w:ascii="TH SarabunIT๙" w:hAnsi="TH SarabunIT๙" w:cs="TH SarabunIT๙"/>
          <w:sz w:val="32"/>
          <w:szCs w:val="32"/>
          <w:cs/>
        </w:rPr>
        <w:tab/>
        <w:t>256</w:t>
      </w:r>
      <w:r w:rsidR="007B13D2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55A10E03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0A584D">
        <w:rPr>
          <w:rFonts w:ascii="TH SarabunIT๙" w:hAnsi="TH SarabunIT๙" w:cs="TH SarabunIT๙"/>
          <w:sz w:val="32"/>
          <w:szCs w:val="32"/>
          <w:cs/>
        </w:rPr>
        <w:t>ประกาศนียบัตรวิชาชีพชั้นสูง ( ปวส.)</w:t>
      </w:r>
    </w:p>
    <w:p w14:paraId="1EA3694D" w14:textId="1DE69261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สาขาวิชา </w:t>
      </w:r>
      <w:r w:rsidRPr="000A584D">
        <w:rPr>
          <w:rFonts w:ascii="TH SarabunIT๙" w:hAnsi="TH SarabunIT๙" w:cs="TH SarabunIT๙"/>
          <w:sz w:val="32"/>
          <w:szCs w:val="32"/>
          <w:cs/>
        </w:rPr>
        <w:t>เทคนิคอุตสาหกรรม</w:t>
      </w:r>
    </w:p>
    <w:p w14:paraId="7E0B6B23" w14:textId="17F7B43A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ชื่อผู้สอน</w:t>
      </w:r>
      <w:r w:rsidRPr="000A584D">
        <w:rPr>
          <w:rFonts w:ascii="TH SarabunIT๙" w:hAnsi="TH SarabunIT๙" w:cs="TH SarabunIT๙"/>
          <w:sz w:val="32"/>
          <w:szCs w:val="32"/>
          <w:cs/>
        </w:rPr>
        <w:t xml:space="preserve"> นายเสกสรรค์ คำวงษา</w:t>
      </w:r>
    </w:p>
    <w:p w14:paraId="171A1873" w14:textId="77777777" w:rsidR="007A363D" w:rsidRPr="000A584D" w:rsidRDefault="007A363D" w:rsidP="007A36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รายละเอียดวิชาที่สอน</w:t>
      </w:r>
    </w:p>
    <w:p w14:paraId="5F28BBA2" w14:textId="44ABF545" w:rsidR="007A363D" w:rsidRPr="000A584D" w:rsidRDefault="007A363D" w:rsidP="007A363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B13D2" w:rsidRPr="007B13D2">
        <w:rPr>
          <w:rFonts w:ascii="TH SarabunIT๙" w:eastAsia="Calibri" w:hAnsi="TH SarabunIT๙" w:cs="TH SarabunIT๙"/>
          <w:sz w:val="32"/>
          <w:szCs w:val="32"/>
          <w:cs/>
        </w:rPr>
        <w:t>30111-2009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307F45E" w14:textId="47E6182A" w:rsidR="007B13D2" w:rsidRPr="007B13D2" w:rsidRDefault="007A363D" w:rsidP="007B13D2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ชื่อวิชา</w:t>
      </w:r>
      <w:r w:rsidR="007B13D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B13D2" w:rsidRPr="007B13D2">
        <w:rPr>
          <w:rFonts w:ascii="TH SarabunIT๙" w:eastAsia="Calibri" w:hAnsi="TH SarabunIT๙" w:cs="TH SarabunIT๙"/>
          <w:sz w:val="32"/>
          <w:szCs w:val="32"/>
          <w:cs/>
        </w:rPr>
        <w:t>เทคนิคการบำรุงรักษาเชิงแก้ไขปรับปรุง</w:t>
      </w:r>
    </w:p>
    <w:p w14:paraId="61E8D77E" w14:textId="0336829C" w:rsidR="007B13D2" w:rsidRPr="000A584D" w:rsidRDefault="007B13D2" w:rsidP="007B13D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alibri" w:hAnsi="TH SarabunIT๙" w:cs="TH SarabunIT๙" w:hint="cs"/>
          <w:sz w:val="32"/>
          <w:szCs w:val="32"/>
        </w:rPr>
      </w:pPr>
      <w:r w:rsidRPr="007B13D2">
        <w:rPr>
          <w:rFonts w:ascii="TH SarabunIT๙" w:eastAsia="Calibri" w:hAnsi="TH SarabunIT๙" w:cs="TH SarabunIT๙"/>
          <w:sz w:val="32"/>
          <w:szCs w:val="32"/>
        </w:rPr>
        <w:t>Corrective Maintenance Technique</w:t>
      </w:r>
    </w:p>
    <w:p w14:paraId="498A5E2B" w14:textId="4F5ECBDA" w:rsidR="007A363D" w:rsidRPr="000A584D" w:rsidRDefault="007A363D" w:rsidP="007A363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4B7F05" w14:textId="64F2D1CF" w:rsidR="007A363D" w:rsidRPr="000A584D" w:rsidRDefault="007A363D" w:rsidP="007A36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จำนวนหน่วยกิต </w:t>
      </w:r>
      <w:r w:rsidR="007B13D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หน่วยกิต</w:t>
      </w:r>
    </w:p>
    <w:p w14:paraId="5754D621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ลักษณะกระบวนวิชา</w:t>
      </w: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A584D">
        <w:rPr>
          <w:rFonts w:ascii="TH SarabunIT๙" w:hAnsi="TH SarabunIT๙" w:cs="TH SarabunIT๙"/>
          <w:sz w:val="32"/>
          <w:szCs w:val="32"/>
        </w:rPr>
        <w:t xml:space="preserve"> ( </w:t>
      </w:r>
      <w:r w:rsidRPr="000A584D">
        <w:rPr>
          <w:rFonts w:ascii="TH SarabunIT๙" w:hAnsi="TH SarabunIT๙" w:cs="TH SarabunIT๙"/>
          <w:sz w:val="32"/>
          <w:szCs w:val="32"/>
          <w:cs/>
        </w:rPr>
        <w:t>/</w:t>
      </w:r>
      <w:r w:rsidRPr="000A584D">
        <w:rPr>
          <w:rFonts w:ascii="TH SarabunIT๙" w:hAnsi="TH SarabunIT๙" w:cs="TH SarabunIT๙"/>
          <w:sz w:val="32"/>
          <w:szCs w:val="32"/>
        </w:rPr>
        <w:t xml:space="preserve"> ) </w:t>
      </w:r>
      <w:r w:rsidRPr="000A584D">
        <w:rPr>
          <w:rFonts w:ascii="TH SarabunIT๙" w:hAnsi="TH SarabunIT๙" w:cs="TH SarabunIT๙"/>
          <w:sz w:val="32"/>
          <w:szCs w:val="32"/>
          <w:cs/>
        </w:rPr>
        <w:t xml:space="preserve">บรรยาย     ( /  ) ปฏิบัติการ   (   )  ฝึกปฏิบัติ    (   ) อื่นๆ ระบุ………    </w:t>
      </w:r>
    </w:p>
    <w:p w14:paraId="6CA79EBB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ลักษณะการสอน</w:t>
      </w:r>
      <w:r w:rsidRPr="000A584D">
        <w:rPr>
          <w:rFonts w:ascii="TH SarabunIT๙" w:hAnsi="TH SarabunIT๙" w:cs="TH SarabunIT๙"/>
          <w:sz w:val="32"/>
          <w:szCs w:val="32"/>
        </w:rPr>
        <w:tab/>
        <w:t xml:space="preserve">(  </w:t>
      </w:r>
      <w:r w:rsidRPr="000A584D">
        <w:rPr>
          <w:rFonts w:ascii="TH SarabunIT๙" w:hAnsi="TH SarabunIT๙" w:cs="TH SarabunIT๙"/>
          <w:sz w:val="32"/>
          <w:szCs w:val="32"/>
          <w:cs/>
        </w:rPr>
        <w:t>/</w:t>
      </w:r>
      <w:r w:rsidRPr="000A584D">
        <w:rPr>
          <w:rFonts w:ascii="TH SarabunIT๙" w:hAnsi="TH SarabunIT๙" w:cs="TH SarabunIT๙"/>
          <w:sz w:val="32"/>
          <w:szCs w:val="32"/>
        </w:rPr>
        <w:t xml:space="preserve"> ) </w:t>
      </w:r>
      <w:r w:rsidRPr="000A584D">
        <w:rPr>
          <w:rFonts w:ascii="TH SarabunIT๙" w:hAnsi="TH SarabunIT๙" w:cs="TH SarabunIT๙"/>
          <w:sz w:val="32"/>
          <w:szCs w:val="32"/>
          <w:cs/>
        </w:rPr>
        <w:t>สอนคนเดียว   (   ) สอนร่วมทั้งหมด ..…… คน</w:t>
      </w:r>
    </w:p>
    <w:p w14:paraId="7581579A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7E0AAFE5" w14:textId="77777777" w:rsidR="007A363D" w:rsidRPr="000A584D" w:rsidRDefault="007A363D" w:rsidP="007A36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คำอธิบายลักษณะกระบวนวิชา</w:t>
      </w:r>
    </w:p>
    <w:p w14:paraId="69A4228F" w14:textId="6757A8C8" w:rsidR="007A363D" w:rsidRPr="000A584D" w:rsidRDefault="007B13D2" w:rsidP="007A363D">
      <w:pPr>
        <w:rPr>
          <w:rFonts w:ascii="TH SarabunIT๙" w:hAnsi="TH SarabunIT๙" w:cs="TH SarabunIT๙"/>
          <w:sz w:val="32"/>
          <w:szCs w:val="32"/>
        </w:rPr>
      </w:pPr>
      <w:r w:rsidRPr="007B13D2">
        <w:rPr>
          <w:rFonts w:ascii="TH SarabunIT๙" w:hAnsi="TH SarabunIT๙" w:cs="TH SarabunIT๙"/>
          <w:sz w:val="32"/>
          <w:szCs w:val="32"/>
          <w:cs/>
        </w:rPr>
        <w:t>ศึกษาและปฏิบัติเกี่ยวกับงานบำรุงรักษาเมื่อขัดข้อง (</w:t>
      </w:r>
      <w:r w:rsidRPr="007B13D2">
        <w:rPr>
          <w:rFonts w:ascii="TH SarabunIT๙" w:hAnsi="TH SarabunIT๙" w:cs="TH SarabunIT๙"/>
          <w:sz w:val="32"/>
          <w:szCs w:val="32"/>
        </w:rPr>
        <w:t xml:space="preserve">Breakdown maintenance) </w:t>
      </w:r>
      <w:r w:rsidRPr="007B13D2">
        <w:rPr>
          <w:rFonts w:ascii="TH SarabunIT๙" w:hAnsi="TH SarabunIT๙" w:cs="TH SarabunIT๙"/>
          <w:sz w:val="32"/>
          <w:szCs w:val="32"/>
          <w:cs/>
        </w:rPr>
        <w:t xml:space="preserve">โดยเริ่มจากการแจ้งเหตุความเสียหาย การแก้ไขปัญหาเฉพาะหน้า การวิเคราะห์สาเหตุความเสียหายด้วยเครื่องมือ </w:t>
      </w:r>
      <w:r w:rsidRPr="007B13D2">
        <w:rPr>
          <w:rFonts w:ascii="TH SarabunIT๙" w:hAnsi="TH SarabunIT๙" w:cs="TH SarabunIT๙"/>
          <w:sz w:val="32"/>
          <w:szCs w:val="32"/>
        </w:rPr>
        <w:t xml:space="preserve">Why </w:t>
      </w:r>
      <w:proofErr w:type="spellStart"/>
      <w:r w:rsidRPr="007B13D2">
        <w:rPr>
          <w:rFonts w:ascii="TH SarabunIT๙" w:hAnsi="TH SarabunIT๙" w:cs="TH SarabunIT๙"/>
          <w:sz w:val="32"/>
          <w:szCs w:val="32"/>
        </w:rPr>
        <w:t>Why</w:t>
      </w:r>
      <w:proofErr w:type="spellEnd"/>
      <w:r w:rsidRPr="007B13D2">
        <w:rPr>
          <w:rFonts w:ascii="TH SarabunIT๙" w:hAnsi="TH SarabunIT๙" w:cs="TH SarabunIT๙"/>
          <w:sz w:val="32"/>
          <w:szCs w:val="32"/>
        </w:rPr>
        <w:t xml:space="preserve"> analysis </w:t>
      </w:r>
      <w:r w:rsidRPr="007B13D2">
        <w:rPr>
          <w:rFonts w:ascii="TH SarabunIT๙" w:hAnsi="TH SarabunIT๙" w:cs="TH SarabunIT๙"/>
          <w:sz w:val="32"/>
          <w:szCs w:val="32"/>
          <w:cs/>
        </w:rPr>
        <w:t xml:space="preserve">หรือ 7 </w:t>
      </w:r>
      <w:r w:rsidRPr="007B13D2">
        <w:rPr>
          <w:rFonts w:ascii="TH SarabunIT๙" w:hAnsi="TH SarabunIT๙" w:cs="TH SarabunIT๙"/>
          <w:sz w:val="32"/>
          <w:szCs w:val="32"/>
        </w:rPr>
        <w:t xml:space="preserve">QC Tools </w:t>
      </w:r>
      <w:r w:rsidRPr="007B13D2">
        <w:rPr>
          <w:rFonts w:ascii="TH SarabunIT๙" w:hAnsi="TH SarabunIT๙" w:cs="TH SarabunIT๙"/>
          <w:sz w:val="32"/>
          <w:szCs w:val="32"/>
          <w:cs/>
        </w:rPr>
        <w:t>และบันทึกงานหลังซ่อม และการแก้ปัญหาที่สาเหตุหรือแหล่งกำเนิดปัญหาด้วยงานบำรุงรักษาเชิงแก้ไขปรับปรุง (</w:t>
      </w:r>
      <w:r w:rsidRPr="007B13D2">
        <w:rPr>
          <w:rFonts w:ascii="TH SarabunIT๙" w:hAnsi="TH SarabunIT๙" w:cs="TH SarabunIT๙"/>
          <w:sz w:val="32"/>
          <w:szCs w:val="32"/>
        </w:rPr>
        <w:t>Corrective maintenance)</w:t>
      </w:r>
      <w:r w:rsidR="007A363D" w:rsidRPr="000A584D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0621FF52" w14:textId="070FC989" w:rsidR="007A363D" w:rsidRDefault="007A363D" w:rsidP="007B13D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กำหนดการสอน</w:t>
      </w:r>
    </w:p>
    <w:p w14:paraId="1E1C430B" w14:textId="77777777" w:rsidR="00FF4791" w:rsidRPr="007B13D2" w:rsidRDefault="00FF4791" w:rsidP="007B13D2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796"/>
      </w:tblGrid>
      <w:tr w:rsidR="007B13D2" w14:paraId="718152DC" w14:textId="77777777" w:rsidTr="007B13D2">
        <w:tc>
          <w:tcPr>
            <w:tcW w:w="1413" w:type="dxa"/>
          </w:tcPr>
          <w:p w14:paraId="0C161999" w14:textId="15A998FB" w:rsidR="007B13D2" w:rsidRPr="007B13D2" w:rsidRDefault="007B13D2" w:rsidP="007B13D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B13D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7796" w:type="dxa"/>
          </w:tcPr>
          <w:p w14:paraId="46E0A786" w14:textId="41CACC06" w:rsidR="007B13D2" w:rsidRPr="007B13D2" w:rsidRDefault="007B13D2" w:rsidP="007B13D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B13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ชื่อหน่วย </w:t>
            </w:r>
            <w:r w:rsidRPr="007B13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งานย่อย/กิจกรรมการเรียนรู้</w:t>
            </w:r>
          </w:p>
        </w:tc>
      </w:tr>
      <w:tr w:rsidR="007B13D2" w14:paraId="4C4F3587" w14:textId="77777777" w:rsidTr="007B13D2">
        <w:tc>
          <w:tcPr>
            <w:tcW w:w="1413" w:type="dxa"/>
          </w:tcPr>
          <w:p w14:paraId="0954BA8F" w14:textId="352AE9BE" w:rsidR="007B13D2" w:rsidRPr="007B13D2" w:rsidRDefault="007B13D2" w:rsidP="007B13D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B13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1-3</w:t>
            </w:r>
          </w:p>
        </w:tc>
        <w:tc>
          <w:tcPr>
            <w:tcW w:w="7796" w:type="dxa"/>
          </w:tcPr>
          <w:p w14:paraId="10491BBE" w14:textId="6DB17363" w:rsidR="007B13D2" w:rsidRDefault="007B13D2" w:rsidP="007B13D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FF47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แจ้งเหตุและประเมินความเสียหายของเครื่องจักร</w:t>
            </w:r>
          </w:p>
          <w:p w14:paraId="5FB9F222" w14:textId="77777777" w:rsidR="007B13D2" w:rsidRPr="006064E3" w:rsidRDefault="007B13D2" w:rsidP="007B13D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1. รับแจ้งเหตุเครื่องจักรขัดข้อง</w:t>
            </w:r>
          </w:p>
          <w:p w14:paraId="7B8AF656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2. ตรวจสอบอาการผิดปกติของเครื่องจักร</w:t>
            </w:r>
          </w:p>
          <w:p w14:paraId="1D194857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3. ประเมินระดับความรุนแรงของความเสียหาย</w:t>
            </w:r>
          </w:p>
          <w:p w14:paraId="1285C483" w14:textId="520BD4BE" w:rsidR="007B13D2" w:rsidRPr="00FF4791" w:rsidRDefault="007B13D2" w:rsidP="00FF4791">
            <w:pPr>
              <w:ind w:firstLine="720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4. รวบรวมข้อมูลและจัดลำดับความเร่งด่วนในการซ่อม</w:t>
            </w:r>
          </w:p>
        </w:tc>
      </w:tr>
      <w:tr w:rsidR="007B13D2" w14:paraId="4EC6411B" w14:textId="77777777" w:rsidTr="007B13D2">
        <w:tc>
          <w:tcPr>
            <w:tcW w:w="1413" w:type="dxa"/>
          </w:tcPr>
          <w:p w14:paraId="15C552F6" w14:textId="0BC19A8D" w:rsidR="007B13D2" w:rsidRPr="007B13D2" w:rsidRDefault="007B13D2" w:rsidP="007B13D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B13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4-6</w:t>
            </w:r>
          </w:p>
        </w:tc>
        <w:tc>
          <w:tcPr>
            <w:tcW w:w="7796" w:type="dxa"/>
          </w:tcPr>
          <w:p w14:paraId="71672EF2" w14:textId="024E6D7B" w:rsidR="007B13D2" w:rsidRPr="00315791" w:rsidRDefault="007B13D2" w:rsidP="007B13D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="00FF47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แก้ไขปัญหาเครื่องจักรขัดข้องเฉพาะหน้า</w:t>
            </w:r>
          </w:p>
          <w:p w14:paraId="1E80F2DA" w14:textId="77777777" w:rsidR="007B13D2" w:rsidRPr="006064E3" w:rsidRDefault="007B13D2" w:rsidP="007B13D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1. ตรวจสอบความปลอดภัยก่อนปฏิบัติงาน</w:t>
            </w:r>
          </w:p>
          <w:p w14:paraId="53F14F44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2. แยกหรือหยุดเครื่องจักรที่ขัดข้อง</w:t>
            </w:r>
          </w:p>
          <w:p w14:paraId="6B7AB4C6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3. ตรวจสอบจุดขัดข้องเบื้องต้น</w:t>
            </w:r>
          </w:p>
          <w:p w14:paraId="5D75FE4C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4. ดำเนินการแก้ไขปัญหาเฉพาะหน้า</w:t>
            </w:r>
          </w:p>
          <w:p w14:paraId="4E0C75D1" w14:textId="5EA0989E" w:rsidR="007B13D2" w:rsidRPr="00FF4791" w:rsidRDefault="007B13D2" w:rsidP="00FF4791">
            <w:pPr>
              <w:ind w:firstLine="720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5. ทดสอบการทำงานหลังแก้ไข</w:t>
            </w:r>
          </w:p>
        </w:tc>
      </w:tr>
      <w:tr w:rsidR="007B13D2" w14:paraId="3C3D9EF2" w14:textId="77777777" w:rsidTr="007B13D2">
        <w:tc>
          <w:tcPr>
            <w:tcW w:w="1413" w:type="dxa"/>
          </w:tcPr>
          <w:p w14:paraId="26BC8AD1" w14:textId="2700CA29" w:rsidR="007B13D2" w:rsidRPr="007B13D2" w:rsidRDefault="007B13D2" w:rsidP="007B13D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B13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7-9</w:t>
            </w:r>
          </w:p>
        </w:tc>
        <w:tc>
          <w:tcPr>
            <w:tcW w:w="7796" w:type="dxa"/>
          </w:tcPr>
          <w:p w14:paraId="26E36085" w14:textId="1B951B6D" w:rsidR="007B13D2" w:rsidRDefault="007B13D2" w:rsidP="007B13D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="00FF47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วิเคราะห์สาเหตุความเสียหายของเครื่องจักร</w:t>
            </w:r>
          </w:p>
          <w:p w14:paraId="7BFA8D07" w14:textId="77777777" w:rsidR="007B13D2" w:rsidRPr="006064E3" w:rsidRDefault="007B13D2" w:rsidP="007B13D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1. รวบรวมข้อมูลความเสียหาย</w:t>
            </w:r>
          </w:p>
          <w:p w14:paraId="56014705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วิเคราะห์ปัญหาด้วย </w:t>
            </w:r>
            <w:r w:rsidRPr="006064E3">
              <w:rPr>
                <w:rFonts w:ascii="TH SarabunPSK" w:hAnsi="TH SarabunPSK" w:cs="TH SarabunPSK"/>
                <w:sz w:val="32"/>
                <w:szCs w:val="32"/>
              </w:rPr>
              <w:t>Why-Why Analysis</w:t>
            </w:r>
          </w:p>
          <w:p w14:paraId="0A0E5FDD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3. วิเคราะห์ข้อมูลด้วย 7</w:t>
            </w:r>
            <w:r w:rsidRPr="006064E3">
              <w:rPr>
                <w:rFonts w:ascii="TH SarabunPSK" w:hAnsi="TH SarabunPSK" w:cs="TH SarabunPSK"/>
                <w:sz w:val="32"/>
                <w:szCs w:val="32"/>
              </w:rPr>
              <w:t xml:space="preserve"> QC Tools </w:t>
            </w: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ที่เหมาะสม</w:t>
            </w:r>
          </w:p>
          <w:p w14:paraId="64805AFA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4. จำแนกสาเหตุที่เกิดจากคน เครื่องจักร วัสดุ วิธีการ และสภาพแวดล้อม</w:t>
            </w:r>
          </w:p>
          <w:p w14:paraId="2A263DE2" w14:textId="23932289" w:rsidR="007B13D2" w:rsidRPr="00FF4791" w:rsidRDefault="007B13D2" w:rsidP="00FF4791">
            <w:pPr>
              <w:ind w:firstLine="720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5. ระบุสาเหตุรากของปัญหา (</w:t>
            </w:r>
            <w:r w:rsidRPr="006064E3">
              <w:rPr>
                <w:rFonts w:ascii="TH SarabunPSK" w:hAnsi="TH SarabunPSK" w:cs="TH SarabunPSK"/>
                <w:sz w:val="32"/>
                <w:szCs w:val="32"/>
              </w:rPr>
              <w:t>Root Cause)</w:t>
            </w:r>
          </w:p>
        </w:tc>
      </w:tr>
      <w:tr w:rsidR="007B13D2" w14:paraId="1264BFCB" w14:textId="77777777" w:rsidTr="007B13D2">
        <w:tc>
          <w:tcPr>
            <w:tcW w:w="1413" w:type="dxa"/>
          </w:tcPr>
          <w:p w14:paraId="23077572" w14:textId="48C5853F" w:rsidR="007B13D2" w:rsidRPr="007B13D2" w:rsidRDefault="007B13D2" w:rsidP="007B13D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B13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10-12</w:t>
            </w:r>
          </w:p>
        </w:tc>
        <w:tc>
          <w:tcPr>
            <w:tcW w:w="7796" w:type="dxa"/>
          </w:tcPr>
          <w:p w14:paraId="368DA402" w14:textId="2A37716F" w:rsidR="007B13D2" w:rsidRDefault="007B13D2" w:rsidP="007B13D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="00FF47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บันทึกผลการบำรุงรักษาหลังซ่อม</w:t>
            </w:r>
          </w:p>
          <w:p w14:paraId="72D9A5F5" w14:textId="77777777" w:rsidR="007B13D2" w:rsidRPr="006064E3" w:rsidRDefault="007B13D2" w:rsidP="007B13D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1. ตรวจสอบผลการซ่อม</w:t>
            </w:r>
          </w:p>
          <w:p w14:paraId="22C0A1EA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2. บันทึกรายละเอียดอาการเสียและสาเหตุ</w:t>
            </w:r>
          </w:p>
          <w:p w14:paraId="531055DD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3. บันทึกวิธีการแก้ไขและรายการอะไหล่/วัสดุที่ใช้</w:t>
            </w:r>
          </w:p>
          <w:p w14:paraId="34BAE08B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4. บันทึกเวลาและผลการทดสอบเครื่องจักร</w:t>
            </w:r>
          </w:p>
          <w:p w14:paraId="70314D7C" w14:textId="03104E29" w:rsidR="007B13D2" w:rsidRPr="00FF4791" w:rsidRDefault="007B13D2" w:rsidP="00FF4791">
            <w:pPr>
              <w:ind w:firstLine="720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5. จัดทำประวัติการซ่อมบำรุง</w:t>
            </w:r>
          </w:p>
        </w:tc>
      </w:tr>
      <w:tr w:rsidR="007B13D2" w14:paraId="614635A9" w14:textId="77777777" w:rsidTr="007B13D2">
        <w:tc>
          <w:tcPr>
            <w:tcW w:w="1413" w:type="dxa"/>
          </w:tcPr>
          <w:p w14:paraId="3E1E9687" w14:textId="0F12242D" w:rsidR="007B13D2" w:rsidRPr="007B13D2" w:rsidRDefault="007B13D2" w:rsidP="007B13D2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B13D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13-15</w:t>
            </w:r>
          </w:p>
        </w:tc>
        <w:tc>
          <w:tcPr>
            <w:tcW w:w="7796" w:type="dxa"/>
          </w:tcPr>
          <w:p w14:paraId="5CC77735" w14:textId="335D5906" w:rsidR="007B13D2" w:rsidRPr="00315791" w:rsidRDefault="007B13D2" w:rsidP="007B13D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="00FF47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157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แก้ไขปัญหาที่ต้นเหตุด้วยการบำรุงรักษาเชิงแก้ไขปรับปรุง</w:t>
            </w:r>
          </w:p>
          <w:p w14:paraId="6B352184" w14:textId="77777777" w:rsidR="007B13D2" w:rsidRPr="006064E3" w:rsidRDefault="007B13D2" w:rsidP="007B13D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1. กำหนดปัญหาที่ต้องปรับปรุง</w:t>
            </w:r>
          </w:p>
          <w:p w14:paraId="7053A90E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2. วิเคราะห์สาเหตุรากของปัญหา</w:t>
            </w:r>
          </w:p>
          <w:p w14:paraId="548971B3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3. กำหนดแนวทางแก้ไขที่ต้นเหตุ</w:t>
            </w:r>
          </w:p>
          <w:p w14:paraId="37DBC45B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4. ปรับปรุงชิ้นส่วน อุปกรณ์ วิธีการ หรือเงื่อนไขการทำงาน</w:t>
            </w:r>
          </w:p>
          <w:p w14:paraId="0508B938" w14:textId="77777777" w:rsidR="007B13D2" w:rsidRPr="006064E3" w:rsidRDefault="007B13D2" w:rsidP="007B13D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5. ทดลองและตรวจสอบผลการปรับปรุง</w:t>
            </w:r>
          </w:p>
          <w:p w14:paraId="36819355" w14:textId="49E220C7" w:rsidR="007B13D2" w:rsidRPr="00FF4791" w:rsidRDefault="007B13D2" w:rsidP="00FF4791">
            <w:pPr>
              <w:ind w:firstLine="720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064E3">
              <w:rPr>
                <w:rFonts w:ascii="TH SarabunPSK" w:hAnsi="TH SarabunPSK" w:cs="TH SarabunPSK"/>
                <w:sz w:val="32"/>
                <w:szCs w:val="32"/>
                <w:cs/>
              </w:rPr>
              <w:t>6. ติดตามผลและป้องกันการเกิดปัญหาซ้ำ</w:t>
            </w:r>
          </w:p>
        </w:tc>
      </w:tr>
    </w:tbl>
    <w:p w14:paraId="0CBF4EF9" w14:textId="77777777" w:rsidR="007A363D" w:rsidRDefault="007A363D" w:rsidP="004709CD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14:paraId="51AA85E8" w14:textId="77777777" w:rsidR="007B13D2" w:rsidRPr="004709CD" w:rsidRDefault="007B13D2" w:rsidP="004709CD">
      <w:pPr>
        <w:spacing w:after="0"/>
        <w:rPr>
          <w:rFonts w:ascii="TH SarabunIT๙" w:hAnsi="TH SarabunIT๙" w:cs="TH SarabunIT๙" w:hint="cs"/>
          <w:sz w:val="20"/>
          <w:szCs w:val="20"/>
        </w:rPr>
      </w:pPr>
    </w:p>
    <w:p w14:paraId="224556A3" w14:textId="77777777" w:rsidR="007A363D" w:rsidRPr="000A584D" w:rsidRDefault="007A363D" w:rsidP="004709C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5.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สัดส่วนการให้คะแนน</w:t>
      </w:r>
    </w:p>
    <w:p w14:paraId="59197D2F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ab/>
      </w:r>
      <w:r w:rsidRPr="000A584D">
        <w:rPr>
          <w:rFonts w:ascii="TH SarabunIT๙" w:hAnsi="TH SarabunIT๙" w:cs="TH SarabunIT๙"/>
          <w:sz w:val="32"/>
          <w:szCs w:val="32"/>
          <w:cs/>
        </w:rPr>
        <w:tab/>
      </w:r>
      <w:r w:rsidRPr="000A584D">
        <w:rPr>
          <w:rFonts w:ascii="TH SarabunIT๙" w:hAnsi="TH SarabunIT๙" w:cs="TH SarabunIT๙"/>
          <w:cs/>
        </w:rPr>
        <w:t>การเก็บคะแนน</w:t>
      </w:r>
    </w:p>
    <w:p w14:paraId="41E46956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 xml:space="preserve">จิตพิสัย 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20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72A9EC58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สมุด/แบบฝึกหัด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-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7BDCDF94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สอบตามสภาพจริง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15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637A3B75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ใบงาน/ใบประลอง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40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6347D9BC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งานที่มอบหมาย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-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5678E028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สอบปลายภาค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25</w:t>
      </w:r>
      <w:r w:rsidRPr="000A584D">
        <w:rPr>
          <w:rFonts w:ascii="TH SarabunIT๙" w:hAnsi="TH SarabunIT๙" w:cs="TH SarabunIT๙"/>
          <w:cs/>
        </w:rPr>
        <w:tab/>
        <w:t>คะแนน</w:t>
      </w:r>
      <w:r w:rsidRPr="000A584D">
        <w:rPr>
          <w:rFonts w:ascii="TH SarabunIT๙" w:hAnsi="TH SarabunIT๙" w:cs="TH SarabunIT๙"/>
        </w:rPr>
        <w:tab/>
      </w:r>
    </w:p>
    <w:p w14:paraId="763C36B8" w14:textId="77777777" w:rsidR="007A363D" w:rsidRPr="000A584D" w:rsidRDefault="007A363D" w:rsidP="004709CD">
      <w:pPr>
        <w:spacing w:after="0"/>
        <w:rPr>
          <w:rFonts w:ascii="TH SarabunIT๙" w:hAnsi="TH SarabunIT๙" w:cs="TH SarabunIT๙"/>
          <w:cs/>
        </w:rPr>
      </w:pP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รวม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100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7F0C2906" w14:textId="77777777" w:rsidR="007A363D" w:rsidRPr="004709CD" w:rsidRDefault="007A363D" w:rsidP="004709CD">
      <w:pPr>
        <w:spacing w:after="0"/>
        <w:rPr>
          <w:rFonts w:ascii="TH SarabunIT๙" w:hAnsi="TH SarabunIT๙" w:cs="TH SarabunIT๙"/>
          <w:sz w:val="20"/>
          <w:szCs w:val="20"/>
        </w:rPr>
      </w:pPr>
    </w:p>
    <w:p w14:paraId="108ED8DF" w14:textId="77777777" w:rsidR="007A363D" w:rsidRPr="000A584D" w:rsidRDefault="007A363D" w:rsidP="004709C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หนังสือ/วารสาร ประกอบการเรียนการสอน</w:t>
      </w:r>
    </w:p>
    <w:p w14:paraId="5322A912" w14:textId="7145FFBA" w:rsidR="007A363D" w:rsidRPr="000A584D" w:rsidRDefault="007A363D" w:rsidP="004709C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ab/>
        <w:t>1.เอกสารประกอบการสอนวิชา</w:t>
      </w:r>
      <w:r w:rsidR="00FF4791" w:rsidRPr="00FF4791">
        <w:rPr>
          <w:rFonts w:ascii="TH SarabunIT๙" w:hAnsi="TH SarabunIT๙" w:cs="TH SarabunIT๙"/>
          <w:sz w:val="32"/>
          <w:szCs w:val="32"/>
          <w:cs/>
        </w:rPr>
        <w:t>เทคนิคการบำรุงรักษาเชิงแก้ไขปรับปรุง</w:t>
      </w:r>
    </w:p>
    <w:p w14:paraId="73BCEB02" w14:textId="77777777" w:rsidR="007A363D" w:rsidRPr="000A584D" w:rsidRDefault="007A363D" w:rsidP="004709C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ab/>
        <w:t>2.คู่มือตารางโลหะ</w:t>
      </w:r>
    </w:p>
    <w:p w14:paraId="1C10F922" w14:textId="77777777" w:rsidR="007A363D" w:rsidRDefault="007A363D" w:rsidP="007A363D">
      <w:pPr>
        <w:rPr>
          <w:rFonts w:ascii="TH SarabunIT๙" w:hAnsi="TH SarabunIT๙" w:cs="TH SarabunIT๙"/>
          <w:sz w:val="32"/>
          <w:szCs w:val="32"/>
        </w:rPr>
      </w:pPr>
    </w:p>
    <w:p w14:paraId="71A67430" w14:textId="77777777" w:rsidR="004709CD" w:rsidRPr="000A584D" w:rsidRDefault="004709CD" w:rsidP="007A363D">
      <w:pPr>
        <w:rPr>
          <w:rFonts w:ascii="TH SarabunIT๙" w:hAnsi="TH SarabunIT๙" w:cs="TH SarabunIT๙"/>
          <w:sz w:val="32"/>
          <w:szCs w:val="32"/>
        </w:rPr>
      </w:pPr>
    </w:p>
    <w:p w14:paraId="52324D6A" w14:textId="77777777" w:rsidR="007A363D" w:rsidRPr="000A584D" w:rsidRDefault="007A363D" w:rsidP="004709CD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ลงชื่อ.....................................................ครูผู้สอน</w:t>
      </w:r>
    </w:p>
    <w:p w14:paraId="1F1D6ECD" w14:textId="19C445FC" w:rsidR="00021119" w:rsidRPr="004709CD" w:rsidRDefault="007A363D" w:rsidP="004709CD">
      <w:pPr>
        <w:spacing w:after="0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>( นายเสกสรรค์ คำวงษา )</w:t>
      </w:r>
    </w:p>
    <w:sectPr w:rsidR="00021119" w:rsidRPr="004709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3D"/>
    <w:rsid w:val="00016C81"/>
    <w:rsid w:val="00021119"/>
    <w:rsid w:val="000A584D"/>
    <w:rsid w:val="003F593B"/>
    <w:rsid w:val="00431C71"/>
    <w:rsid w:val="004709CD"/>
    <w:rsid w:val="007A363D"/>
    <w:rsid w:val="007B13D2"/>
    <w:rsid w:val="00C15146"/>
    <w:rsid w:val="00D620DD"/>
    <w:rsid w:val="00E46D09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B2517"/>
  <w15:chartTrackingRefBased/>
  <w15:docId w15:val="{99179B29-D473-434A-9D76-079C3A8B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7A3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2026-10-14T05:33:00Z</dcterms:created>
  <dcterms:modified xsi:type="dcterms:W3CDTF">2026-10-14T05:33:00Z</dcterms:modified>
</cp:coreProperties>
</file>